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D11" w:rsidRDefault="00C37D11" w:rsidP="00AA0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R4-190</w:t>
      </w:r>
      <w:r w:rsidR="00276DF2">
        <w:rPr>
          <w:b/>
          <w:i/>
          <w:noProof/>
          <w:sz w:val="28"/>
        </w:rPr>
        <w:t>6635</w:t>
      </w:r>
      <w:bookmarkStart w:id="0" w:name="_GoBack"/>
      <w:bookmarkEnd w:id="0"/>
    </w:p>
    <w:p w:rsidR="00C37D11" w:rsidRDefault="00C37D11" w:rsidP="00C37D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13-17 May,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1CB6" w:rsidRPr="00F11CB6" w:rsidTr="00FF65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CR-Form-v11</w:t>
            </w: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42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38.10</w:t>
            </w:r>
            <w:r w:rsidR="00D345C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4</w:t>
            </w:r>
          </w:p>
        </w:tc>
        <w:tc>
          <w:tcPr>
            <w:tcW w:w="709" w:type="dxa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CRNum</w:t>
            </w:r>
          </w:p>
        </w:tc>
        <w:tc>
          <w:tcPr>
            <w:tcW w:w="709" w:type="dxa"/>
          </w:tcPr>
          <w:p w:rsidR="00F11CB6" w:rsidRPr="00F11CB6" w:rsidRDefault="00F11CB6" w:rsidP="00F11CB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F11CB6" w:rsidRPr="00F11CB6" w:rsidRDefault="00F11CB6" w:rsidP="00F11CB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15.</w:t>
            </w:r>
            <w:r w:rsidR="009170A4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F11CB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F11CB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F11CB6" w:rsidRPr="00F11CB6" w:rsidTr="00FF6561">
        <w:tc>
          <w:tcPr>
            <w:tcW w:w="9641" w:type="dxa"/>
            <w:gridSpan w:val="9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CB6" w:rsidRPr="00F11CB6" w:rsidTr="00FF6561">
        <w:tc>
          <w:tcPr>
            <w:tcW w:w="2835" w:type="dxa"/>
          </w:tcPr>
          <w:p w:rsidR="00F11CB6" w:rsidRPr="00F11CB6" w:rsidRDefault="00F11CB6" w:rsidP="00F11CB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11CB6" w:rsidRPr="00F11CB6" w:rsidRDefault="00D345CC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11CB6" w:rsidRPr="00F11CB6" w:rsidTr="00FF6561">
        <w:tc>
          <w:tcPr>
            <w:tcW w:w="9641" w:type="dxa"/>
            <w:gridSpan w:val="11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F2B" w:rsidRPr="00F11CB6" w:rsidRDefault="001C7F2B" w:rsidP="001C7F2B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F2B" w:rsidRPr="00447A6A" w:rsidRDefault="001C7F2B" w:rsidP="001C7F2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CA </w:t>
            </w: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nominal channel spacing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ali</w:t>
            </w:r>
            <w:r w:rsidR="00E7483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gn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ment among sub-carrier spacing</w:t>
            </w:r>
          </w:p>
        </w:tc>
      </w:tr>
      <w:tr w:rsidR="001C7F2B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1C7F2B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R4</w:t>
            </w:r>
          </w:p>
        </w:tc>
      </w:tr>
      <w:tr w:rsidR="001C7F2B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C7F2B" w:rsidRPr="00F11CB6" w:rsidRDefault="001C7F2B" w:rsidP="001C7F2B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C7F2B" w:rsidRPr="00F11CB6" w:rsidRDefault="001C7F2B" w:rsidP="001C7F2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2019-05-03</w:t>
            </w:r>
          </w:p>
        </w:tc>
      </w:tr>
      <w:tr w:rsidR="001C7F2B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7F2B" w:rsidRPr="00F11CB6" w:rsidTr="00FF65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C7F2B" w:rsidRPr="00F11CB6" w:rsidRDefault="001C7F2B" w:rsidP="001C7F2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1C7F2B" w:rsidRPr="00F11CB6" w:rsidTr="00FF65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C7F2B" w:rsidRPr="00F11CB6" w:rsidRDefault="001C7F2B" w:rsidP="001C7F2B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F11CB6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F2B" w:rsidRPr="00F11CB6" w:rsidRDefault="001C7F2B" w:rsidP="001C7F2B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Rel-4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4)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Rel-5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5)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Rel-6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6)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Rel-7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7)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Rel-13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</w:p>
        </w:tc>
      </w:tr>
      <w:tr w:rsidR="001C7F2B" w:rsidRPr="00F11CB6" w:rsidTr="00FF6561">
        <w:tc>
          <w:tcPr>
            <w:tcW w:w="1843" w:type="dxa"/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F2B" w:rsidRPr="00F11CB6" w:rsidRDefault="001C7F2B" w:rsidP="001C7F2B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is complicated due to different nominal channel spacing among sub-carrier spacing.</w:t>
            </w: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Align nominal channel spcaing among subcarrier spacing.</w:t>
            </w: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F2B" w:rsidRPr="00F11CB6" w:rsidRDefault="001C7F2B" w:rsidP="001C7F2B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remains complicated.</w:t>
            </w:r>
          </w:p>
        </w:tc>
      </w:tr>
      <w:tr w:rsidR="001C7F2B" w:rsidRPr="00F11CB6" w:rsidTr="00FF6561">
        <w:tc>
          <w:tcPr>
            <w:tcW w:w="2268" w:type="dxa"/>
            <w:gridSpan w:val="2"/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F2B" w:rsidRPr="00F11CB6" w:rsidRDefault="001C7F2B" w:rsidP="001C7F2B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5.4.1.2</w:t>
            </w: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F2B" w:rsidRPr="00F11CB6" w:rsidRDefault="001C7F2B" w:rsidP="001C7F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1C7F2B" w:rsidRPr="00F11CB6" w:rsidRDefault="001C7F2B" w:rsidP="001C7F2B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C7F2B" w:rsidRPr="00F11CB6" w:rsidRDefault="001C7F2B" w:rsidP="001C7F2B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F2B" w:rsidRPr="00F11CB6" w:rsidRDefault="001C7F2B" w:rsidP="001C7F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C7F2B" w:rsidRPr="00F11CB6" w:rsidRDefault="001C7F2B" w:rsidP="001C7F2B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F2B" w:rsidRPr="00F11CB6" w:rsidRDefault="001C7F2B" w:rsidP="001C7F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F2B" w:rsidRPr="00F11CB6" w:rsidRDefault="001C7F2B" w:rsidP="001C7F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C7F2B" w:rsidRPr="00F11CB6" w:rsidRDefault="001C7F2B" w:rsidP="001C7F2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7F2B" w:rsidRPr="00F11CB6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F2B" w:rsidRPr="00F11CB6" w:rsidRDefault="001C7F2B" w:rsidP="001C7F2B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F2B" w:rsidRPr="00F11CB6" w:rsidRDefault="001C7F2B" w:rsidP="001C7F2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</w:p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F11CB6" w:rsidRPr="00F11CB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:rsidR="00D345CC" w:rsidRPr="00D345CC" w:rsidRDefault="00D345CC" w:rsidP="00D345C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Yu Mincho" w:hAnsi="Arial" w:cs="Times New Roman"/>
          <w:sz w:val="24"/>
          <w:szCs w:val="20"/>
          <w:lang w:val="en-GB" w:eastAsia="en-US"/>
        </w:rPr>
      </w:pPr>
      <w:bookmarkStart w:id="2" w:name="_Toc5279559"/>
      <w:r w:rsidRPr="00D345CC">
        <w:rPr>
          <w:rFonts w:ascii="Arial" w:eastAsia="Yu Mincho" w:hAnsi="Arial" w:cs="Times New Roman"/>
          <w:sz w:val="24"/>
          <w:szCs w:val="20"/>
          <w:lang w:val="en-GB" w:eastAsia="en-US"/>
        </w:rPr>
        <w:t>5.4.1.2</w:t>
      </w:r>
      <w:r w:rsidRPr="00D345CC">
        <w:rPr>
          <w:rFonts w:ascii="Arial" w:eastAsia="Yu Mincho" w:hAnsi="Arial" w:cs="Times New Roman"/>
          <w:sz w:val="24"/>
          <w:szCs w:val="20"/>
          <w:lang w:val="en-GB" w:eastAsia="en-US"/>
        </w:rPr>
        <w:tab/>
        <w:t>Channel spacing for CA</w:t>
      </w:r>
      <w:bookmarkEnd w:id="2"/>
    </w:p>
    <w:p w:rsidR="00D345CC" w:rsidRPr="00D345CC" w:rsidRDefault="00D345CC" w:rsidP="00D345CC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>For intra-band contiguously aggregated carriers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, 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channel spacing between adjacent component carriers shall be multiple of 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>least common multiple of channel raster and sub-carrier spacing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p w:rsidR="00D345CC" w:rsidRPr="00D345CC" w:rsidRDefault="00D345CC" w:rsidP="00D345CC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nominal channel spacing between two adjacent aggregated 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NR 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>carriers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>is defined as follows:</w:t>
      </w:r>
    </w:p>
    <w:p w:rsidR="00D345CC" w:rsidRPr="00D345CC" w:rsidRDefault="00D345CC" w:rsidP="00D345CC">
      <w:pPr>
        <w:spacing w:after="18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For NR </w:t>
      </w:r>
      <w:r w:rsidRPr="00D345CC">
        <w:rPr>
          <w:rFonts w:ascii="Times New Roman" w:hAnsi="Times New Roman" w:cs="Times New Roman"/>
          <w:i/>
          <w:sz w:val="20"/>
          <w:szCs w:val="20"/>
          <w:lang w:val="en-GB" w:eastAsia="en-US"/>
        </w:rPr>
        <w:t>operating bands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with </w:t>
      </w:r>
      <w:ins w:id="3" w:author="Hisashi Onozawa" w:date="2019-05-01T16:33:00Z">
        <w:r w:rsidR="001C7F2B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15 kHz and </w:t>
        </w:r>
      </w:ins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>100 kHz channel raster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>:</w:t>
      </w:r>
    </w:p>
    <w:p w:rsidR="00D345CC" w:rsidRPr="00D345CC" w:rsidRDefault="001C7F2B" w:rsidP="001C7F2B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hAnsi="Times New Roman" w:cs="Times New Roman"/>
          <w:noProof/>
          <w:sz w:val="20"/>
          <w:szCs w:val="20"/>
          <w:lang w:eastAsia="zh-CN"/>
        </w:rPr>
      </w:pPr>
      <m:oMathPara>
        <m:oMath>
          <m:r>
            <w:ins w:id="4" w:author="Hisashi Onozawa" w:date="2019-05-01T16:32:00Z"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w:br/>
              <m:t>Nominal channel spacing</m:t>
            </w:ins>
          </m:r>
          <m:r>
            <w:ins w:id="5" w:author="Hisashi Onozawa" w:date="2019-05-01T16:32:00Z">
              <w:rPr>
                <w:rFonts w:ascii="Cambria Math" w:hAnsi="Cambria Math" w:cs="Times New Roman"/>
                <w:sz w:val="20"/>
                <w:szCs w:val="20"/>
              </w:rPr>
              <m:t>=</m:t>
            </w:ins>
          </m:r>
          <m:d>
            <m:dPr>
              <m:begChr m:val="⌊"/>
              <m:endChr m:val="⌋"/>
              <m:ctrlPr>
                <w:ins w:id="6" w:author="Hisashi Onozawa" w:date="2019-05-01T16:32:00Z"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w:ins>
              </m:ctrlPr>
            </m:dPr>
            <m:e>
              <m:f>
                <m:fPr>
                  <m:ctrlPr>
                    <w:ins w:id="7" w:author="Hisashi Onozawa" w:date="2019-05-01T16:32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w:ins>
                  </m:ctrlPr>
                </m:fPr>
                <m:num>
                  <m:sSub>
                    <m:sSubPr>
                      <m:ctrlPr>
                        <w:ins w:id="8" w:author="Hisashi Onozawa" w:date="2019-05-01T16:32:00Z"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ins w:id="9" w:author="Hisashi Onozawa" w:date="2019-05-01T16:32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BW</m:t>
                        </w:ins>
                      </m:r>
                    </m:e>
                    <m:sub>
                      <m:r>
                        <w:ins w:id="10" w:author="Hisashi Onozawa" w:date="2019-05-01T16:32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Channel(1)</m:t>
                        </w:ins>
                      </m:r>
                    </m:sub>
                  </m:sSub>
                  <m:r>
                    <w:ins w:id="11" w:author="Hisashi Onozawa" w:date="2019-05-01T16:32:00Z"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+</m:t>
                    </w:ins>
                  </m:r>
                  <m:sSub>
                    <m:sSubPr>
                      <m:ctrlPr>
                        <w:ins w:id="12" w:author="Hisashi Onozawa" w:date="2019-05-01T16:32:00Z"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ins w:id="13" w:author="Hisashi Onozawa" w:date="2019-05-01T16:32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BW</m:t>
                        </w:ins>
                      </m:r>
                    </m:e>
                    <m:sub>
                      <m:r>
                        <w:ins w:id="14" w:author="Hisashi Onozawa" w:date="2019-05-01T16:32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Channel(2)</m:t>
                        </w:ins>
                      </m:r>
                    </m:sub>
                  </m:sSub>
                </m:num>
                <m:den>
                  <m:r>
                    <w:ins w:id="15" w:author="Hisashi Onozawa" w:date="2019-05-01T16:32:00Z"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0.6</m:t>
                    </w:ins>
                  </m:r>
                </m:den>
              </m:f>
            </m:e>
          </m:d>
          <m:r>
            <w:ins w:id="16" w:author="Hisashi Onozawa" w:date="2019-05-01T16:32:00Z">
              <w:rPr>
                <w:rFonts w:ascii="Cambria Math" w:hAnsi="Cambria Math" w:cs="Times New Roman"/>
                <w:sz w:val="20"/>
                <w:szCs w:val="20"/>
              </w:rPr>
              <m:t>0.3 [</m:t>
            </w:ins>
          </m:r>
          <m:r>
            <w:ins w:id="17" w:author="Hisashi Onozawa" w:date="2019-05-01T16:32:00Z"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MHz</m:t>
            </w:ins>
          </m:r>
          <m:r>
            <w:ins w:id="18" w:author="Hisashi Onozawa" w:date="2019-05-01T16:32:00Z">
              <w:rPr>
                <w:rFonts w:ascii="Cambria Math" w:hAnsi="Cambria Math" w:cs="Times New Roman"/>
                <w:sz w:val="20"/>
                <w:szCs w:val="20"/>
              </w:rPr>
              <m:t>]</m:t>
            </w:ins>
          </m:r>
        </m:oMath>
      </m:oMathPara>
      <w:del w:id="19" w:author="Hisashi Onozawa" w:date="2019-05-01T16:32:00Z">
        <w:r w:rsidR="00D345CC" w:rsidRPr="00D345CC" w:rsidDel="001C7F2B">
          <w:rPr>
            <w:rFonts w:ascii="Times New Roman" w:hAnsi="Times New Roman" w:cs="Times New Roman"/>
            <w:noProof/>
            <w:sz w:val="20"/>
            <w:szCs w:val="20"/>
            <w:lang w:val="en-GB" w:eastAsia="zh-CN"/>
          </w:rPr>
          <w:object w:dxaOrig="8344" w:dyaOrig="8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5" o:spid="_x0000_i1025" type="#_x0000_t75" style="width:378.75pt;height:35.25pt;mso-position-horizontal-relative:page;mso-position-vertical-relative:page" o:ole="">
              <v:imagedata r:id="rId15" o:title=""/>
            </v:shape>
            <o:OLEObject Type="Embed" ProgID="Equation.3" ShapeID="对象 5" DrawAspect="Content" ObjectID="_1618428695" r:id="rId16">
              <o:FieldCodes>\* MERGEFORMAT</o:FieldCodes>
            </o:OLEObject>
          </w:object>
        </w:r>
      </w:del>
    </w:p>
    <w:p w:rsidR="00D345CC" w:rsidRPr="00D345CC" w:rsidDel="001C7F2B" w:rsidRDefault="00D345CC" w:rsidP="00D345CC">
      <w:pPr>
        <w:spacing w:after="180" w:line="240" w:lineRule="auto"/>
        <w:rPr>
          <w:del w:id="20" w:author="Hisashi Onozawa" w:date="2019-05-01T16:34:00Z"/>
          <w:rFonts w:ascii="Times New Roman" w:hAnsi="Times New Roman" w:cs="Times New Roman"/>
          <w:sz w:val="20"/>
          <w:szCs w:val="20"/>
          <w:lang w:eastAsia="zh-CN"/>
        </w:rPr>
      </w:pPr>
      <w:del w:id="21" w:author="Hisashi Onozawa" w:date="2019-05-01T16:34:00Z">
        <w:r w:rsidRPr="00D345CC" w:rsidDel="001C7F2B">
          <w:rPr>
            <w:rFonts w:ascii="Times New Roman" w:hAnsi="Times New Roman" w:cs="Times New Roman"/>
            <w:sz w:val="20"/>
            <w:szCs w:val="20"/>
            <w:lang w:val="en-GB" w:eastAsia="en-US"/>
          </w:rPr>
          <w:delText xml:space="preserve">For NR </w:delText>
        </w:r>
        <w:r w:rsidRPr="00D345CC" w:rsidDel="001C7F2B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delText>operating bands</w:delText>
        </w:r>
        <w:r w:rsidRPr="00D345CC" w:rsidDel="001C7F2B">
          <w:rPr>
            <w:rFonts w:ascii="Times New Roman" w:hAnsi="Times New Roman" w:cs="Times New Roman"/>
            <w:sz w:val="20"/>
            <w:szCs w:val="20"/>
            <w:lang w:val="en-GB" w:eastAsia="en-US"/>
          </w:rPr>
          <w:delText xml:space="preserve"> with 1</w:delText>
        </w:r>
        <w:r w:rsidRPr="00D345CC" w:rsidDel="001C7F2B">
          <w:rPr>
            <w:rFonts w:ascii="Times New Roman" w:hAnsi="Times New Roman" w:cs="Times New Roman" w:hint="eastAsia"/>
            <w:sz w:val="20"/>
            <w:szCs w:val="20"/>
            <w:lang w:eastAsia="zh-CN"/>
          </w:rPr>
          <w:delText>5</w:delText>
        </w:r>
        <w:r w:rsidRPr="00D345CC" w:rsidDel="001C7F2B">
          <w:rPr>
            <w:rFonts w:ascii="Times New Roman" w:hAnsi="Times New Roman" w:cs="Times New Roman"/>
            <w:sz w:val="20"/>
            <w:szCs w:val="20"/>
            <w:lang w:val="en-GB" w:eastAsia="en-US"/>
          </w:rPr>
          <w:delText xml:space="preserve"> kHz channel raster</w:delText>
        </w:r>
        <w:r w:rsidRPr="00D345CC" w:rsidDel="001C7F2B">
          <w:rPr>
            <w:rFonts w:ascii="Times New Roman" w:hAnsi="Times New Roman" w:cs="Times New Roman" w:hint="eastAsia"/>
            <w:sz w:val="20"/>
            <w:szCs w:val="20"/>
            <w:lang w:eastAsia="zh-CN"/>
          </w:rPr>
          <w:delText>:</w:delText>
        </w:r>
      </w:del>
    </w:p>
    <w:p w:rsidR="00D345CC" w:rsidRPr="00D345CC" w:rsidDel="001C7F2B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del w:id="22" w:author="Hisashi Onozawa" w:date="2019-05-01T16:34:00Z"/>
          <w:rFonts w:ascii="Times New Roman" w:hAnsi="Times New Roman" w:cs="Times New Roman"/>
          <w:noProof/>
          <w:sz w:val="20"/>
          <w:szCs w:val="20"/>
          <w:lang w:val="en-GB" w:eastAsia="zh-CN"/>
        </w:rPr>
      </w:pPr>
      <w:del w:id="23" w:author="Hisashi Onozawa" w:date="2019-05-01T16:34:00Z">
        <w:r w:rsidRPr="00D345CC" w:rsidDel="001C7F2B">
          <w:rPr>
            <w:rFonts w:ascii="Times New Roman" w:hAnsi="Times New Roman" w:cs="Times New Roman"/>
            <w:noProof/>
            <w:sz w:val="20"/>
            <w:szCs w:val="20"/>
            <w:lang w:val="en-GB" w:eastAsia="zh-CN"/>
          </w:rPr>
          <w:tab/>
        </w:r>
        <w:r w:rsidRPr="00D345CC" w:rsidDel="001C7F2B">
          <w:rPr>
            <w:rFonts w:ascii="Times New Roman" w:hAnsi="Times New Roman" w:cs="Times New Roman"/>
            <w:noProof/>
            <w:sz w:val="20"/>
            <w:szCs w:val="20"/>
            <w:lang w:val="en-GB" w:eastAsia="zh-CN"/>
          </w:rPr>
          <w:object w:dxaOrig="8943" w:dyaOrig="839">
            <v:shape id="对象 6" o:spid="_x0000_i1026" type="#_x0000_t75" style="width:409.5pt;height:35.25pt;mso-position-horizontal-relative:page;mso-position-vertical-relative:page" o:ole="">
              <v:imagedata r:id="rId17" o:title=""/>
            </v:shape>
            <o:OLEObject Type="Embed" ProgID="Equation.3" ShapeID="对象 6" DrawAspect="Content" ObjectID="_1618428696" r:id="rId18">
              <o:FieldCodes>\* MERGEFORMAT</o:FieldCodes>
            </o:OLEObject>
          </w:object>
        </w:r>
      </w:del>
    </w:p>
    <w:p w:rsidR="00D345CC" w:rsidRPr="00D345CC" w:rsidDel="001C7F2B" w:rsidRDefault="00D345CC" w:rsidP="00D345CC">
      <w:pPr>
        <w:spacing w:after="180" w:line="240" w:lineRule="auto"/>
        <w:rPr>
          <w:del w:id="24" w:author="Hisashi Onozawa" w:date="2019-05-01T16:34:00Z"/>
          <w:rFonts w:ascii="Times New Roman" w:hAnsi="Times New Roman" w:cs="Times New Roman"/>
          <w:sz w:val="20"/>
          <w:szCs w:val="20"/>
          <w:lang w:eastAsia="zh-CN"/>
        </w:rPr>
      </w:pPr>
      <w:del w:id="25" w:author="Hisashi Onozawa" w:date="2019-05-01T16:34:00Z">
        <w:r w:rsidRPr="00D345CC" w:rsidDel="001C7F2B">
          <w:rPr>
            <w:rFonts w:ascii="Times New Roman" w:hAnsi="Times New Roman" w:cs="Times New Roman" w:hint="eastAsia"/>
            <w:sz w:val="20"/>
            <w:szCs w:val="20"/>
            <w:lang w:eastAsia="zh-CN"/>
          </w:rPr>
          <w:delText>with</w:delText>
        </w:r>
      </w:del>
    </w:p>
    <w:p w:rsidR="00D345CC" w:rsidRPr="00D345CC" w:rsidDel="001C7F2B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del w:id="26" w:author="Hisashi Onozawa" w:date="2019-05-01T16:34:00Z"/>
          <w:rFonts w:ascii="Times New Roman" w:hAnsi="Times New Roman" w:cs="Times New Roman"/>
          <w:noProof/>
          <w:sz w:val="20"/>
          <w:szCs w:val="20"/>
          <w:lang w:eastAsia="zh-CN"/>
        </w:rPr>
      </w:pPr>
      <w:del w:id="27" w:author="Hisashi Onozawa" w:date="2019-05-01T16:34:00Z">
        <w:r w:rsidRPr="00D345CC" w:rsidDel="001C7F2B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ab/>
        </w:r>
        <w:r w:rsidRPr="00D345CC" w:rsidDel="001C7F2B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object w:dxaOrig="1579" w:dyaOrig="339">
            <v:shape id="_x0000_i1027" type="#_x0000_t75" style="width:80.25pt;height:14.25pt" o:ole="">
              <v:imagedata r:id="rId19" o:title=""/>
            </v:shape>
            <o:OLEObject Type="Embed" ProgID="Equation.3" ShapeID="_x0000_i1027" DrawAspect="Content" ObjectID="_1618428697" r:id="rId20">
              <o:FieldCodes>\* MERGEFORMAT</o:FieldCodes>
            </o:OLEObject>
          </w:object>
        </w:r>
      </w:del>
    </w:p>
    <w:p w:rsidR="00D345CC" w:rsidRPr="00D345CC" w:rsidRDefault="00D345CC" w:rsidP="00D345CC">
      <w:pPr>
        <w:spacing w:after="18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For NR </w:t>
      </w:r>
      <w:r w:rsidRPr="00D345CC">
        <w:rPr>
          <w:rFonts w:ascii="Times New Roman" w:hAnsi="Times New Roman" w:cs="Times New Roman"/>
          <w:i/>
          <w:sz w:val="20"/>
          <w:szCs w:val="20"/>
          <w:lang w:val="en-GB" w:eastAsia="en-US"/>
        </w:rPr>
        <w:t>operating bands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with 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>60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>kHz channel raster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>:</w:t>
      </w:r>
    </w:p>
    <w:p w:rsidR="00D345CC" w:rsidRPr="00D345CC" w:rsidRDefault="001C7F2B" w:rsidP="001C7F2B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hAnsi="Times New Roman" w:cs="Times New Roman"/>
          <w:noProof/>
          <w:sz w:val="20"/>
          <w:szCs w:val="20"/>
          <w:lang w:val="en-GB" w:eastAsia="zh-CN"/>
        </w:rPr>
      </w:pPr>
      <m:oMathPara>
        <m:oMath>
          <m:r>
            <w:ins w:id="28" w:author="Hisashi Onozawa" w:date="2019-05-01T16:34:00Z">
              <m:rPr>
                <m:sty m:val="p"/>
              </m:rPr>
              <w:rPr>
                <w:rFonts w:ascii="Cambria Math" w:hAnsi="Cambria Math"/>
              </w:rPr>
              <w:br/>
            </w:ins>
          </m:r>
          <m:r>
            <w:ins w:id="29" w:author="Hisashi Onozawa" w:date="2019-05-01T16:34:00Z"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Nominal channel spacing</m:t>
            </w:ins>
          </m:r>
          <m:r>
            <w:ins w:id="30" w:author="Hisashi Onozawa" w:date="2019-05-01T16:34:00Z">
              <w:rPr>
                <w:rFonts w:ascii="Cambria Math" w:hAnsi="Cambria Math"/>
                <w:sz w:val="20"/>
                <w:szCs w:val="20"/>
              </w:rPr>
              <m:t>=</m:t>
            </w:ins>
          </m:r>
          <m:d>
            <m:dPr>
              <m:begChr m:val="⌊"/>
              <m:endChr m:val="⌋"/>
              <m:ctrlPr>
                <w:ins w:id="31" w:author="Hisashi Onozawa" w:date="2019-05-01T16:34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dPr>
            <m:e>
              <m:f>
                <m:fPr>
                  <m:ctrlPr>
                    <w:ins w:id="32" w:author="Hisashi Onozawa" w:date="2019-05-01T16:34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fPr>
                <m:num>
                  <m:sSub>
                    <m:sSubPr>
                      <m:ctrlPr>
                        <w:ins w:id="33" w:author="Hisashi Onozawa" w:date="2019-05-01T16:34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ins w:id="34" w:author="Hisashi Onozawa" w:date="2019-05-01T16:34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BW</m:t>
                        </w:ins>
                      </m:r>
                    </m:e>
                    <m:sub>
                      <m:r>
                        <w:ins w:id="35" w:author="Hisashi Onozawa" w:date="2019-05-01T16:34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Channel(1)</m:t>
                        </w:ins>
                      </m:r>
                    </m:sub>
                  </m:sSub>
                  <m:r>
                    <w:ins w:id="36" w:author="Hisashi Onozawa" w:date="2019-05-01T16:34:00Z"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w:ins>
                  </m:r>
                  <m:sSub>
                    <m:sSubPr>
                      <m:ctrlPr>
                        <w:ins w:id="37" w:author="Hisashi Onozawa" w:date="2019-05-01T16:34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ins w:id="38" w:author="Hisashi Onozawa" w:date="2019-05-01T16:34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BW</m:t>
                        </w:ins>
                      </m:r>
                    </m:e>
                    <m:sub>
                      <m:r>
                        <w:ins w:id="39" w:author="Hisashi Onozawa" w:date="2019-05-01T16:34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Channel(2)</m:t>
                        </w:ins>
                      </m:r>
                    </m:sub>
                  </m:sSub>
                </m:num>
                <m:den>
                  <m:r>
                    <w:ins w:id="40" w:author="Hisashi Onozawa" w:date="2019-05-01T16:34:00Z">
                      <w:rPr>
                        <w:rFonts w:ascii="Cambria Math" w:hAnsi="Cambria Math"/>
                        <w:sz w:val="20"/>
                        <w:szCs w:val="20"/>
                      </w:rPr>
                      <m:t>0.48</m:t>
                    </w:ins>
                  </m:r>
                </m:den>
              </m:f>
            </m:e>
          </m:d>
          <m:r>
            <w:ins w:id="41" w:author="Hisashi Onozawa" w:date="2019-05-01T16:34:00Z">
              <w:rPr>
                <w:rFonts w:ascii="Cambria Math" w:hAnsi="Cambria Math"/>
                <w:sz w:val="20"/>
                <w:szCs w:val="20"/>
              </w:rPr>
              <m:t>0.24 [</m:t>
            </w:ins>
          </m:r>
          <m:r>
            <w:ins w:id="42" w:author="Hisashi Onozawa" w:date="2019-05-01T16:34:00Z"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MHz</m:t>
            </w:ins>
          </m:r>
          <m:r>
            <w:ins w:id="43" w:author="Hisashi Onozawa" w:date="2019-05-01T16:34:00Z">
              <w:rPr>
                <w:rFonts w:ascii="Cambria Math" w:hAnsi="Cambria Math"/>
                <w:sz w:val="20"/>
                <w:szCs w:val="20"/>
              </w:rPr>
              <m:t>]</m:t>
            </w:ins>
          </m:r>
        </m:oMath>
      </m:oMathPara>
      <w:del w:id="44" w:author="Hisashi Onozawa" w:date="2019-05-01T16:34:00Z">
        <w:r w:rsidR="00D345CC" w:rsidRPr="00D345CC" w:rsidDel="001C7F2B">
          <w:rPr>
            <w:rFonts w:ascii="Times New Roman" w:hAnsi="Times New Roman" w:cs="Times New Roman"/>
            <w:noProof/>
            <w:sz w:val="20"/>
            <w:szCs w:val="20"/>
            <w:lang w:val="en-GB" w:eastAsia="zh-CN"/>
          </w:rPr>
          <w:object w:dxaOrig="8846" w:dyaOrig="839">
            <v:shape id="_x0000_i1028" type="#_x0000_t75" style="width:410.25pt;height:35.25pt;mso-position-horizontal-relative:page;mso-position-vertical-relative:page" o:ole="">
              <v:imagedata r:id="rId21" o:title=""/>
            </v:shape>
            <o:OLEObject Type="Embed" ProgID="Equation.3" ShapeID="_x0000_i1028" DrawAspect="Content" ObjectID="_1618428698" r:id="rId22">
              <o:FieldCodes>\* MERGEFORMAT</o:FieldCodes>
            </o:OLEObject>
          </w:object>
        </w:r>
      </w:del>
    </w:p>
    <w:p w:rsidR="00D345CC" w:rsidRPr="00D345CC" w:rsidDel="001C7F2B" w:rsidRDefault="00D345CC" w:rsidP="00D345CC">
      <w:pPr>
        <w:spacing w:after="180" w:line="240" w:lineRule="auto"/>
        <w:rPr>
          <w:del w:id="45" w:author="Hisashi Onozawa" w:date="2019-05-01T16:35:00Z"/>
          <w:rFonts w:ascii="Times New Roman" w:hAnsi="Times New Roman" w:cs="Times New Roman"/>
          <w:sz w:val="20"/>
          <w:szCs w:val="20"/>
          <w:lang w:eastAsia="zh-CN"/>
        </w:rPr>
      </w:pPr>
      <w:del w:id="46" w:author="Hisashi Onozawa" w:date="2019-05-01T16:35:00Z">
        <w:r w:rsidRPr="00D345CC" w:rsidDel="001C7F2B">
          <w:rPr>
            <w:rFonts w:ascii="Times New Roman" w:hAnsi="Times New Roman" w:cs="Times New Roman" w:hint="eastAsia"/>
            <w:sz w:val="20"/>
            <w:szCs w:val="20"/>
            <w:lang w:eastAsia="zh-CN"/>
          </w:rPr>
          <w:delText>with</w:delText>
        </w:r>
      </w:del>
    </w:p>
    <w:p w:rsidR="00D345CC" w:rsidRPr="00D345CC" w:rsidDel="001C7F2B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del w:id="47" w:author="Hisashi Onozawa" w:date="2019-05-01T16:35:00Z"/>
          <w:rFonts w:ascii="Times New Roman" w:hAnsi="Times New Roman" w:cs="Times New Roman"/>
          <w:noProof/>
          <w:sz w:val="20"/>
          <w:szCs w:val="20"/>
          <w:lang w:eastAsia="zh-CN"/>
        </w:rPr>
      </w:pPr>
      <w:del w:id="48" w:author="Hisashi Onozawa" w:date="2019-05-01T16:35:00Z">
        <w:r w:rsidRPr="00D345CC" w:rsidDel="001C7F2B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ab/>
        </w:r>
        <w:r w:rsidRPr="00D345CC" w:rsidDel="001C7F2B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object w:dxaOrig="1900" w:dyaOrig="339">
            <v:shape id="_x0000_i1029" type="#_x0000_t75" alt="" style="width:93pt;height:14.25pt" o:ole="">
              <v:fill o:detectmouseclick="t"/>
              <v:imagedata r:id="rId23" o:title=""/>
            </v:shape>
            <o:OLEObject Type="Embed" ProgID="Equation.3" ShapeID="_x0000_i1029" DrawAspect="Content" ObjectID="_1618428699" r:id="rId24">
              <o:FieldCodes>\* MERGEFORMAT</o:FieldCodes>
            </o:OLEObject>
          </w:object>
        </w:r>
      </w:del>
    </w:p>
    <w:p w:rsidR="00D345CC" w:rsidRPr="00D345CC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hAnsi="Times New Roman" w:cs="Times New Roman"/>
          <w:noProof/>
          <w:sz w:val="20"/>
          <w:szCs w:val="20"/>
          <w:lang w:val="en-GB" w:eastAsia="en-US"/>
        </w:rPr>
      </w:pP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 xml:space="preserve">Where 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>BW</w:t>
      </w:r>
      <w:r w:rsidRPr="00D345CC">
        <w:rPr>
          <w:rFonts w:ascii="Times New Roman" w:hAnsi="Times New Roman" w:cs="Times New Roman"/>
          <w:noProof/>
          <w:sz w:val="20"/>
          <w:szCs w:val="20"/>
          <w:vertAlign w:val="subscript"/>
          <w:lang w:val="en-GB" w:eastAsia="en-US"/>
        </w:rPr>
        <w:t>Channel(1)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and BW</w:t>
      </w:r>
      <w:r w:rsidRPr="00D345CC">
        <w:rPr>
          <w:rFonts w:ascii="Times New Roman" w:hAnsi="Times New Roman" w:cs="Times New Roman"/>
          <w:noProof/>
          <w:sz w:val="20"/>
          <w:szCs w:val="20"/>
          <w:vertAlign w:val="subscript"/>
          <w:lang w:val="en-GB" w:eastAsia="en-US"/>
        </w:rPr>
        <w:t>Channel(2)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are the </w:t>
      </w:r>
      <w:r w:rsidRPr="00D345CC">
        <w:rPr>
          <w:rFonts w:ascii="Times New Roman" w:hAnsi="Times New Roman" w:cs="Times New Roman"/>
          <w:i/>
          <w:noProof/>
          <w:sz w:val="20"/>
          <w:szCs w:val="20"/>
          <w:lang w:val="en-GB" w:eastAsia="en-US"/>
        </w:rPr>
        <w:t>BS channel bandwidths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of the two respective 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>NR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component carriers according to Table 5.3.2-1 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 xml:space="preserve">and </w:t>
      </w:r>
      <w:r w:rsidRPr="00D345CC">
        <w:rPr>
          <w:rFonts w:ascii="Times New Roman" w:hAnsi="Times New Roman" w:cs="Times New Roman"/>
          <w:noProof/>
          <w:sz w:val="20"/>
          <w:szCs w:val="20"/>
          <w:lang w:eastAsia="zh-CN"/>
        </w:rPr>
        <w:t>5.3.2-2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 xml:space="preserve"> 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>with values in MHz</w:t>
      </w:r>
      <w:del w:id="49" w:author="Hisashi Onozawa" w:date="2019-05-01T16:33:00Z">
        <w:r w:rsidRPr="00D345CC" w:rsidDel="001C7F2B">
          <w:rPr>
            <w:rFonts w:ascii="Times New Roman" w:hAnsi="Times New Roman" w:cs="Times New Roman" w:hint="eastAsia"/>
            <w:noProof/>
            <w:sz w:val="20"/>
            <w:szCs w:val="20"/>
            <w:lang w:eastAsia="zh-CN"/>
          </w:rPr>
          <w:delText>, and the GB</w:delText>
        </w:r>
        <w:r w:rsidRPr="00D345CC" w:rsidDel="001C7F2B">
          <w:rPr>
            <w:rFonts w:ascii="Times New Roman" w:hAnsi="Times New Roman" w:cs="Times New Roman" w:hint="eastAsia"/>
            <w:noProof/>
            <w:sz w:val="20"/>
            <w:szCs w:val="20"/>
            <w:vertAlign w:val="subscript"/>
            <w:lang w:eastAsia="zh-CN"/>
          </w:rPr>
          <w:delText xml:space="preserve">Channel(i) </w:delText>
        </w:r>
        <w:r w:rsidRPr="00D345CC" w:rsidDel="001C7F2B">
          <w:rPr>
            <w:rFonts w:ascii="Times New Roman" w:hAnsi="Times New Roman" w:cs="Times New Roman" w:hint="eastAsia"/>
            <w:noProof/>
            <w:sz w:val="20"/>
            <w:szCs w:val="20"/>
            <w:lang w:eastAsia="zh-CN"/>
          </w:rPr>
          <w:delText xml:space="preserve">is the minimum guard band defined in subclause 5.3.3, </w:delText>
        </w:r>
        <w:r w:rsidRPr="00D345CC" w:rsidDel="001C7F2B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delText xml:space="preserve">while </w:delText>
        </w:r>
        <w:r w:rsidRPr="00D345CC" w:rsidDel="001C7F2B">
          <w:rPr>
            <w:rFonts w:ascii="Symbol" w:hAnsi="Symbol" w:cs="Times New Roman"/>
            <w:i/>
            <w:noProof/>
            <w:sz w:val="20"/>
            <w:szCs w:val="20"/>
            <w:lang w:val="en-GB" w:eastAsia="en-US"/>
          </w:rPr>
          <w:delText></w:delText>
        </w:r>
        <w:r w:rsidRPr="00D345CC" w:rsidDel="001C7F2B">
          <w:rPr>
            <w:rFonts w:ascii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delText>1</w:delText>
        </w:r>
        <w:r w:rsidRPr="00D345CC" w:rsidDel="001C7F2B">
          <w:rPr>
            <w:rFonts w:ascii="Times New Roman" w:hAnsi="Times New Roman" w:cs="Times New Roman"/>
            <w:noProof/>
            <w:sz w:val="20"/>
            <w:szCs w:val="20"/>
            <w:lang w:val="en-GB" w:eastAsia="en-US"/>
          </w:rPr>
          <w:delText xml:space="preserve"> and </w:delText>
        </w:r>
        <w:r w:rsidRPr="00D345CC" w:rsidDel="001C7F2B">
          <w:rPr>
            <w:rFonts w:ascii="Symbol" w:hAnsi="Symbol" w:cs="Times New Roman"/>
            <w:i/>
            <w:noProof/>
            <w:sz w:val="20"/>
            <w:szCs w:val="20"/>
            <w:lang w:val="en-GB" w:eastAsia="en-US"/>
          </w:rPr>
          <w:delText></w:delText>
        </w:r>
        <w:r w:rsidRPr="00D345CC" w:rsidDel="001C7F2B">
          <w:rPr>
            <w:rFonts w:ascii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delText>2</w:delText>
        </w:r>
        <w:r w:rsidRPr="00D345CC" w:rsidDel="001C7F2B">
          <w:rPr>
            <w:rFonts w:ascii="Times New Roman" w:hAnsi="Times New Roman" w:cs="Times New Roman"/>
            <w:noProof/>
            <w:sz w:val="20"/>
            <w:szCs w:val="20"/>
            <w:lang w:val="en-GB" w:eastAsia="en-US"/>
          </w:rPr>
          <w:delText xml:space="preserve"> are the subcarrier </w:delText>
        </w:r>
        <w:r w:rsidRPr="00D345CC" w:rsidDel="001C7F2B">
          <w:rPr>
            <w:rFonts w:ascii="Times New Roman" w:hAnsi="Times New Roman" w:cs="Times New Roman" w:hint="eastAsia"/>
            <w:noProof/>
            <w:sz w:val="20"/>
            <w:szCs w:val="20"/>
            <w:lang w:eastAsia="zh-CN"/>
          </w:rPr>
          <w:delText xml:space="preserve">spacing </w:delText>
        </w:r>
        <w:r w:rsidRPr="00D345CC" w:rsidDel="001C7F2B">
          <w:rPr>
            <w:rFonts w:ascii="Times New Roman" w:hAnsi="Times New Roman" w:cs="Times New Roman"/>
            <w:noProof/>
            <w:sz w:val="20"/>
            <w:szCs w:val="20"/>
            <w:lang w:val="en-GB" w:eastAsia="en-US"/>
          </w:rPr>
          <w:delText xml:space="preserve">configurations of the </w:delText>
        </w:r>
        <w:r w:rsidRPr="00D345CC" w:rsidDel="001C7F2B">
          <w:rPr>
            <w:rFonts w:ascii="Times New Roman" w:hAnsi="Times New Roman" w:cs="Times New Roman" w:hint="eastAsia"/>
            <w:noProof/>
            <w:sz w:val="20"/>
            <w:szCs w:val="20"/>
            <w:lang w:eastAsia="zh-CN"/>
          </w:rPr>
          <w:delText>component</w:delText>
        </w:r>
        <w:r w:rsidRPr="00D345CC" w:rsidDel="001C7F2B">
          <w:rPr>
            <w:rFonts w:ascii="Times New Roman" w:hAnsi="Times New Roman" w:cs="Times New Roman"/>
            <w:noProof/>
            <w:sz w:val="20"/>
            <w:szCs w:val="20"/>
            <w:lang w:val="en-GB" w:eastAsia="en-US"/>
          </w:rPr>
          <w:delText xml:space="preserve"> carriers</w:delText>
        </w:r>
        <w:r w:rsidRPr="00D345CC" w:rsidDel="001C7F2B">
          <w:rPr>
            <w:rFonts w:ascii="Times New Roman" w:hAnsi="Times New Roman" w:cs="Times New Roman" w:hint="eastAsia"/>
            <w:noProof/>
            <w:sz w:val="20"/>
            <w:szCs w:val="20"/>
            <w:lang w:eastAsia="zh-CN"/>
          </w:rPr>
          <w:delText xml:space="preserve"> as defined in TS 38.211</w:delText>
        </w:r>
      </w:del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>.</w:t>
      </w:r>
    </w:p>
    <w:p w:rsidR="00D345CC" w:rsidRPr="00D345CC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hAnsi="Times New Roman" w:cs="Times New Roman"/>
          <w:noProof/>
          <w:sz w:val="20"/>
          <w:szCs w:val="20"/>
          <w:lang w:val="en-GB" w:eastAsia="en-US"/>
        </w:rPr>
      </w:pP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>The channel spacing for intra-band contiguous carrier aggregation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 xml:space="preserve"> 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can be adjusted to any multiple of 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>least common multiple of channel raster and sub-carrier spacing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less than the nominal channel spacing to optimize performance in a particular deployment scenario.</w:t>
      </w:r>
    </w:p>
    <w:p w:rsidR="00D345CC" w:rsidRPr="00D345CC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hAnsi="Times New Roman" w:cs="Times New Roman"/>
          <w:noProof/>
          <w:sz w:val="20"/>
          <w:szCs w:val="20"/>
          <w:lang w:val="en-GB" w:eastAsia="en-US"/>
        </w:rPr>
      </w:pP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>For intra-band non-contiguous carrier aggregation the channel spacing between two NR component carriers in different sub-blocks shall be larger than the nominal channel spacing defined in this subclause.</w:t>
      </w:r>
    </w:p>
    <w:p w:rsidR="00F11CB6" w:rsidRPr="00F11CB6" w:rsidRDefault="00F11CB6" w:rsidP="00F11CB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ko-KR"/>
        </w:rPr>
      </w:pPr>
    </w:p>
    <w:sectPr w:rsidR="00F11CB6" w:rsidRPr="00F11CB6" w:rsidSect="00F11CB6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05D" w:rsidRDefault="0028105D" w:rsidP="00D7480A">
      <w:pPr>
        <w:spacing w:after="0" w:line="240" w:lineRule="auto"/>
      </w:pPr>
      <w:r>
        <w:separator/>
      </w:r>
    </w:p>
  </w:endnote>
  <w:endnote w:type="continuationSeparator" w:id="0">
    <w:p w:rsidR="0028105D" w:rsidRDefault="0028105D" w:rsidP="00D74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05D" w:rsidRDefault="0028105D" w:rsidP="00D7480A">
      <w:pPr>
        <w:spacing w:after="0" w:line="240" w:lineRule="auto"/>
      </w:pPr>
      <w:r>
        <w:separator/>
      </w:r>
    </w:p>
  </w:footnote>
  <w:footnote w:type="continuationSeparator" w:id="0">
    <w:p w:rsidR="0028105D" w:rsidRDefault="0028105D" w:rsidP="00D74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6F"/>
    <w:rsid w:val="0001221A"/>
    <w:rsid w:val="00087DD4"/>
    <w:rsid w:val="000D276F"/>
    <w:rsid w:val="00147E60"/>
    <w:rsid w:val="001B482D"/>
    <w:rsid w:val="001C7F2B"/>
    <w:rsid w:val="00276DF2"/>
    <w:rsid w:val="0028105D"/>
    <w:rsid w:val="003C2289"/>
    <w:rsid w:val="00460EE6"/>
    <w:rsid w:val="00582250"/>
    <w:rsid w:val="00646C68"/>
    <w:rsid w:val="006C3FB8"/>
    <w:rsid w:val="00706A43"/>
    <w:rsid w:val="007C2638"/>
    <w:rsid w:val="007E4029"/>
    <w:rsid w:val="00813F64"/>
    <w:rsid w:val="008331F5"/>
    <w:rsid w:val="00870C58"/>
    <w:rsid w:val="009170A4"/>
    <w:rsid w:val="00974073"/>
    <w:rsid w:val="00996F5C"/>
    <w:rsid w:val="00A140E7"/>
    <w:rsid w:val="00A23FEB"/>
    <w:rsid w:val="00A24F7C"/>
    <w:rsid w:val="00B501F7"/>
    <w:rsid w:val="00B540DE"/>
    <w:rsid w:val="00B603FD"/>
    <w:rsid w:val="00C37D11"/>
    <w:rsid w:val="00D345CC"/>
    <w:rsid w:val="00D7480A"/>
    <w:rsid w:val="00D8791F"/>
    <w:rsid w:val="00E2654E"/>
    <w:rsid w:val="00E7483D"/>
    <w:rsid w:val="00E9289C"/>
    <w:rsid w:val="00F11CB6"/>
    <w:rsid w:val="00F24F5B"/>
    <w:rsid w:val="00F6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15B1E"/>
  <w15:chartTrackingRefBased/>
  <w15:docId w15:val="{E3F72C16-462B-40F5-8061-AF712844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276F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F11C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1CB6"/>
  </w:style>
  <w:style w:type="paragraph" w:styleId="Footer">
    <w:name w:val="footer"/>
    <w:basedOn w:val="Normal"/>
    <w:link w:val="FooterChar"/>
    <w:uiPriority w:val="99"/>
    <w:semiHidden/>
    <w:unhideWhenUsed/>
    <w:rsid w:val="00F11C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1CB6"/>
  </w:style>
  <w:style w:type="paragraph" w:styleId="BalloonText">
    <w:name w:val="Balloon Text"/>
    <w:basedOn w:val="Normal"/>
    <w:link w:val="BalloonTextChar"/>
    <w:uiPriority w:val="99"/>
    <w:semiHidden/>
    <w:unhideWhenUsed/>
    <w:rsid w:val="00F1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CB6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link w:val="CRCoverPageChar"/>
    <w:rsid w:val="00147E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147E60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webSettings" Target="webSettings.xml"/><Relationship Id="rId21" Type="http://schemas.openxmlformats.org/officeDocument/2006/relationships/image" Target="media/image4.wmf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24" Type="http://schemas.openxmlformats.org/officeDocument/2006/relationships/oleObject" Target="embeddings/oleObject5.bin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10" Type="http://schemas.openxmlformats.org/officeDocument/2006/relationships/header" Target="header2.xml"/><Relationship Id="rId19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</dc:creator>
  <cp:keywords/>
  <dc:description/>
  <cp:lastModifiedBy>Hisashi Onozawa</cp:lastModifiedBy>
  <cp:revision>7</cp:revision>
  <dcterms:created xsi:type="dcterms:W3CDTF">2019-05-01T02:45:00Z</dcterms:created>
  <dcterms:modified xsi:type="dcterms:W3CDTF">2019-05-03T13:36:00Z</dcterms:modified>
</cp:coreProperties>
</file>